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B8" w:rsidRPr="002851C6" w:rsidRDefault="00266B37" w:rsidP="005F42B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Application for </w:t>
      </w:r>
      <w:r w:rsidR="005F42B8" w:rsidRPr="002851C6">
        <w:rPr>
          <w:rFonts w:ascii="Arial" w:hAnsi="Arial" w:cs="Arial"/>
          <w:b/>
          <w:sz w:val="28"/>
          <w:szCs w:val="28"/>
          <w:lang w:val="en-GB"/>
        </w:rPr>
        <w:t>Technical Assistance</w:t>
      </w:r>
    </w:p>
    <w:p w:rsidR="005F42B8" w:rsidRPr="002851C6" w:rsidRDefault="00A47813" w:rsidP="005F42B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Sustainable Transport</w:t>
      </w:r>
      <w:r w:rsidR="005F42B8" w:rsidRPr="002851C6">
        <w:rPr>
          <w:rFonts w:ascii="Arial" w:hAnsi="Arial" w:cs="Arial"/>
          <w:b/>
          <w:sz w:val="28"/>
          <w:szCs w:val="28"/>
          <w:lang w:val="en-GB"/>
        </w:rPr>
        <w:t xml:space="preserve"> Sector</w:t>
      </w:r>
    </w:p>
    <w:p w:rsidR="005F42B8" w:rsidRPr="002851C6" w:rsidRDefault="005F42B8" w:rsidP="005F42B8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5F42B8" w:rsidRPr="002851C6" w:rsidRDefault="005F42B8" w:rsidP="005F42B8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2851C6">
        <w:rPr>
          <w:rFonts w:ascii="Arial" w:hAnsi="Arial" w:cs="Arial"/>
          <w:sz w:val="20"/>
          <w:szCs w:val="20"/>
          <w:lang w:val="en-GB"/>
        </w:rPr>
        <w:t xml:space="preserve">Date: </w:t>
      </w:r>
      <w:r w:rsidR="00524AA6">
        <w:rPr>
          <w:rFonts w:ascii="Arial" w:hAnsi="Arial" w:cs="Arial"/>
          <w:sz w:val="20"/>
          <w:szCs w:val="20"/>
          <w:lang w:val="en-GB"/>
        </w:rPr>
        <w:t>&lt;date&gt;</w:t>
      </w:r>
    </w:p>
    <w:p w:rsidR="005F42B8" w:rsidRDefault="005F42B8" w:rsidP="005F42B8">
      <w:pPr>
        <w:spacing w:after="120"/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</w:pPr>
    </w:p>
    <w:p w:rsidR="005F42B8" w:rsidRPr="002851C6" w:rsidRDefault="005F42B8" w:rsidP="005F42B8">
      <w:pPr>
        <w:spacing w:after="120"/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</w:pPr>
      <w:r w:rsidRPr="002851C6"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  <w:t>This box is filled by the CONNECTA</w:t>
      </w:r>
      <w:r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  <w:t xml:space="preserve"> 2</w:t>
      </w:r>
      <w:r w:rsidR="00235A68"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  <w:t xml:space="preserve"> TA</w:t>
      </w: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Request number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CONNECTA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BD597E">
              <w:rPr>
                <w:rFonts w:ascii="Arial" w:hAnsi="Arial" w:cs="Arial"/>
                <w:b/>
                <w:sz w:val="20"/>
                <w:szCs w:val="20"/>
                <w:lang w:val="en-GB"/>
              </w:rPr>
              <w:t>TRA</w:t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-XX-XX-XX-XX</w:t>
            </w:r>
          </w:p>
        </w:tc>
      </w:tr>
    </w:tbl>
    <w:p w:rsidR="005F42B8" w:rsidRDefault="005F42B8"/>
    <w:p w:rsidR="005F42B8" w:rsidRPr="002851C6" w:rsidRDefault="005F42B8" w:rsidP="005F42B8">
      <w:pPr>
        <w:spacing w:after="120"/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</w:pPr>
      <w:r w:rsidRPr="002851C6"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  <w:t xml:space="preserve">Request to be filled by </w:t>
      </w:r>
      <w:r w:rsidRPr="00174888"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  <w:t>the submitt</w:t>
      </w:r>
      <w:r w:rsidR="00565C78" w:rsidRPr="00174888"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  <w:t>er</w:t>
      </w: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of the request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right="131" w:firstLine="13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5F42B8" w:rsidRDefault="005F42B8">
      <w:pPr>
        <w:rPr>
          <w:lang w:val="en-GB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80631A" w:rsidRPr="0080631A" w:rsidRDefault="005F42B8" w:rsidP="0080631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="0080631A"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Beneficiary</w:t>
            </w:r>
          </w:p>
          <w:p w:rsidR="0080631A" w:rsidRPr="00CB62AA" w:rsidRDefault="0080631A" w:rsidP="0080631A">
            <w:pPr>
              <w:spacing w:line="240" w:lineRule="atLeas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in charge of the assignment) </w:t>
            </w:r>
          </w:p>
          <w:p w:rsidR="00CB62AA" w:rsidRPr="00CB62AA" w:rsidRDefault="00CB62AA" w:rsidP="00CB62AA">
            <w:pPr>
              <w:spacing w:line="160" w:lineRule="atLeast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right="130" w:firstLine="13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F42B8" w:rsidRPr="002851C6" w:rsidTr="00CE0FB0">
        <w:trPr>
          <w:trHeight w:val="75"/>
        </w:trPr>
        <w:tc>
          <w:tcPr>
            <w:tcW w:w="2194" w:type="dxa"/>
            <w:shd w:val="clear" w:color="auto" w:fill="auto"/>
            <w:noWrap/>
            <w:vAlign w:val="bottom"/>
          </w:tcPr>
          <w:p w:rsidR="005F42B8" w:rsidRPr="002851C6" w:rsidRDefault="005F42B8" w:rsidP="005F42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2B8" w:rsidRPr="002851C6" w:rsidRDefault="005F42B8" w:rsidP="005F42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42B8" w:rsidRPr="002851C6" w:rsidTr="00CE0FB0">
        <w:trPr>
          <w:trHeight w:val="81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80631A" w:rsidRDefault="0080631A" w:rsidP="0080631A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Requesting institution</w:t>
            </w:r>
          </w:p>
          <w:p w:rsidR="005F42B8" w:rsidRPr="002851C6" w:rsidRDefault="0080631A" w:rsidP="0080631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62AA">
              <w:rPr>
                <w:rFonts w:ascii="Arial" w:hAnsi="Arial" w:cs="Arial"/>
                <w:bCs/>
                <w:sz w:val="16"/>
                <w:szCs w:val="16"/>
                <w:lang w:val="en-GB"/>
              </w:rPr>
              <w:t>(in</w:t>
            </w:r>
            <w:r w:rsidR="00016FFC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Pr="00CB62AA">
              <w:rPr>
                <w:rFonts w:ascii="Arial" w:hAnsi="Arial" w:cs="Arial"/>
                <w:bCs/>
                <w:sz w:val="16"/>
                <w:szCs w:val="16"/>
                <w:lang w:val="en-GB"/>
              </w:rPr>
              <w:t>cas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e this is different</w:t>
            </w:r>
            <w:r w:rsidRPr="00CB62A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from the beneficiary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, justification to be provided</w:t>
            </w:r>
            <w:r w:rsidRPr="00CB62AA"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after="120"/>
              <w:ind w:left="132" w:right="131"/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5F42B8" w:rsidRPr="002851C6" w:rsidRDefault="005F42B8" w:rsidP="005F42B8">
            <w:pPr>
              <w:spacing w:after="120"/>
              <w:ind w:left="132" w:right="131"/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5F42B8" w:rsidRPr="002851C6" w:rsidRDefault="005F42B8" w:rsidP="005F42B8">
            <w:pPr>
              <w:spacing w:after="120"/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</w:tc>
      </w:tr>
    </w:tbl>
    <w:p w:rsidR="005F42B8" w:rsidRDefault="005F42B8"/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IFI(s)</w:t>
            </w:r>
          </w:p>
          <w:p w:rsidR="005F42B8" w:rsidRPr="002851C6" w:rsidRDefault="005F42B8" w:rsidP="005F42B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(involvement and role)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5F42B8" w:rsidRPr="002851C6" w:rsidRDefault="005F42B8" w:rsidP="005F42B8">
      <w:pPr>
        <w:rPr>
          <w:rFonts w:ascii="Arial" w:hAnsi="Arial" w:cs="Arial"/>
          <w:bCs/>
          <w:color w:val="C0C0C0"/>
          <w:sz w:val="22"/>
          <w:szCs w:val="22"/>
          <w:lang w:val="en-GB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Co-financing</w:t>
            </w:r>
          </w:p>
          <w:p w:rsidR="005F42B8" w:rsidRPr="002851C6" w:rsidRDefault="005F42B8" w:rsidP="00B331C2">
            <w:pPr>
              <w:spacing w:line="16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D7693F">
              <w:rPr>
                <w:rFonts w:ascii="Arial" w:hAnsi="Arial" w:cs="Arial"/>
                <w:sz w:val="16"/>
                <w:szCs w:val="16"/>
                <w:lang w:val="en-GB"/>
              </w:rPr>
              <w:t>where relevant) for the investment project</w:t>
            </w:r>
            <w:r w:rsidR="002B3997">
              <w:rPr>
                <w:rFonts w:ascii="Arial" w:hAnsi="Arial" w:cs="Arial"/>
                <w:sz w:val="16"/>
                <w:szCs w:val="16"/>
                <w:lang w:val="en-GB"/>
              </w:rPr>
              <w:t>, including loans and grants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5F42B8" w:rsidRDefault="005F42B8" w:rsidP="005F42B8">
      <w:pPr>
        <w:rPr>
          <w:rFonts w:ascii="Arial" w:hAnsi="Arial" w:cs="Arial"/>
          <w:bCs/>
          <w:color w:val="C0C0C0"/>
          <w:sz w:val="22"/>
          <w:szCs w:val="22"/>
          <w:lang w:val="en-GB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035B1C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035B1C" w:rsidRPr="002851C6" w:rsidRDefault="00035B1C" w:rsidP="00CE429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Linked WBIF project</w:t>
            </w:r>
          </w:p>
          <w:p w:rsidR="00035B1C" w:rsidRPr="002851C6" w:rsidRDefault="00035B1C" w:rsidP="00CE429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if any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1C" w:rsidRPr="002851C6" w:rsidRDefault="00035B1C" w:rsidP="00CE4291">
            <w:pPr>
              <w:spacing w:line="240" w:lineRule="atLeast"/>
              <w:ind w:left="13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035B1C" w:rsidRPr="002851C6" w:rsidRDefault="00035B1C" w:rsidP="005F42B8">
      <w:pPr>
        <w:rPr>
          <w:rFonts w:ascii="Arial" w:hAnsi="Arial" w:cs="Arial"/>
          <w:bCs/>
          <w:color w:val="C0C0C0"/>
          <w:sz w:val="22"/>
          <w:szCs w:val="22"/>
          <w:lang w:val="en-GB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Geographical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location/</w:t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coverage – W</w:t>
            </w:r>
            <w:r w:rsidR="001A7411">
              <w:rPr>
                <w:rFonts w:ascii="Arial" w:hAnsi="Arial" w:cs="Arial"/>
                <w:b/>
                <w:sz w:val="20"/>
                <w:szCs w:val="20"/>
                <w:lang w:val="en-GB"/>
              </w:rPr>
              <w:t>estern Balkans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 w:right="13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5F42B8" w:rsidRPr="002851C6" w:rsidRDefault="005F42B8" w:rsidP="005F42B8">
      <w:pPr>
        <w:rPr>
          <w:rFonts w:ascii="Arial" w:hAnsi="Arial" w:cs="Arial"/>
          <w:bCs/>
          <w:color w:val="C0C0C0"/>
          <w:sz w:val="22"/>
          <w:szCs w:val="22"/>
          <w:lang w:val="en-GB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Default="005F42B8" w:rsidP="005F42B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Cycle status</w:t>
            </w:r>
            <w:r w:rsidR="00035B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available documentation</w:t>
            </w:r>
          </w:p>
          <w:p w:rsidR="00D7693F" w:rsidRPr="00D7693F" w:rsidRDefault="00D7693F" w:rsidP="005F42B8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(please comment on adequacy of documentation where relevant to CONNECTA 2’s intended work</w:t>
            </w:r>
            <w:r w:rsidR="0080631A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 w:right="13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5F42B8" w:rsidRPr="002851C6" w:rsidRDefault="005F42B8" w:rsidP="005F42B8">
      <w:pPr>
        <w:rPr>
          <w:rFonts w:ascii="Arial" w:hAnsi="Arial" w:cs="Arial"/>
          <w:bCs/>
          <w:color w:val="C0C0C0"/>
          <w:sz w:val="22"/>
          <w:szCs w:val="22"/>
          <w:lang w:val="en-GB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Default="005F42B8" w:rsidP="005F42B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description</w:t>
            </w:r>
          </w:p>
          <w:p w:rsidR="005F42B8" w:rsidRPr="002851C6" w:rsidRDefault="002B3997" w:rsidP="00E76F0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65C8">
              <w:rPr>
                <w:rFonts w:ascii="Arial" w:hAnsi="Arial" w:cs="Arial"/>
                <w:sz w:val="16"/>
                <w:szCs w:val="16"/>
              </w:rPr>
              <w:t>(description of requested technical assistance)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 w:right="13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F42B8" w:rsidRPr="002851C6" w:rsidRDefault="005F42B8" w:rsidP="005F42B8">
            <w:pPr>
              <w:spacing w:line="240" w:lineRule="atLeast"/>
              <w:ind w:left="132" w:right="13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F42B8" w:rsidRPr="002851C6" w:rsidRDefault="005F42B8" w:rsidP="005F42B8">
            <w:pPr>
              <w:spacing w:line="240" w:lineRule="atLeast"/>
              <w:ind w:left="132" w:right="13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F42B8" w:rsidRPr="002851C6" w:rsidRDefault="005F42B8" w:rsidP="005F42B8">
            <w:pPr>
              <w:spacing w:line="240" w:lineRule="atLeast"/>
              <w:ind w:left="132" w:right="13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F42B8" w:rsidRDefault="005F42B8" w:rsidP="005F42B8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F42B8" w:rsidRDefault="005F42B8" w:rsidP="005F42B8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F42B8" w:rsidRPr="002851C6" w:rsidRDefault="005F42B8" w:rsidP="005F42B8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035B1C" w:rsidRDefault="00035B1C"/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734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Pr="0080631A" w:rsidRDefault="005F42B8" w:rsidP="005F42B8">
            <w:pPr>
              <w:spacing w:line="240" w:lineRule="atLeast"/>
              <w:ind w:right="13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Results to be achieved by the TA, with preliminary timeline</w:t>
            </w:r>
            <w:bookmarkStart w:id="0" w:name="_GoBack"/>
            <w:bookmarkEnd w:id="0"/>
            <w:r w:rsidR="0064618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B3997">
              <w:rPr>
                <w:rFonts w:ascii="Arial" w:hAnsi="Arial" w:cs="Arial"/>
                <w:b/>
                <w:sz w:val="20"/>
                <w:szCs w:val="20"/>
                <w:lang w:val="en-GB"/>
              </w:rPr>
              <w:t>and duration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 w:right="13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F42B8" w:rsidRPr="002851C6" w:rsidRDefault="005F42B8" w:rsidP="005F42B8">
            <w:pPr>
              <w:spacing w:line="240" w:lineRule="atLeast"/>
              <w:ind w:left="13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5F42B8" w:rsidRPr="003C1B8A" w:rsidRDefault="005F42B8" w:rsidP="005F42B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6230"/>
        <w:gridCol w:w="1112"/>
      </w:tblGrid>
      <w:tr w:rsidR="005F42B8" w:rsidRPr="002851C6" w:rsidTr="001A6E4D">
        <w:trPr>
          <w:trHeight w:val="24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right="13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Indicative TA budget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 w:right="131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 w:right="13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EUR</w:t>
            </w:r>
          </w:p>
        </w:tc>
      </w:tr>
    </w:tbl>
    <w:p w:rsidR="005F42B8" w:rsidRPr="002851C6" w:rsidRDefault="005F42B8" w:rsidP="005F42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4"/>
        <w:gridCol w:w="6230"/>
        <w:gridCol w:w="1112"/>
      </w:tblGrid>
      <w:tr w:rsidR="005F42B8" w:rsidRPr="002851C6" w:rsidTr="00CE0FB0">
        <w:trPr>
          <w:trHeight w:val="420"/>
        </w:trPr>
        <w:tc>
          <w:tcPr>
            <w:tcW w:w="2194" w:type="dxa"/>
            <w:tcBorders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right="13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51C6">
              <w:rPr>
                <w:lang w:val="en-GB"/>
              </w:rPr>
              <w:br w:type="page"/>
            </w: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Indicative Total Investment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 w:right="131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5F42B8">
            <w:pPr>
              <w:spacing w:line="240" w:lineRule="atLeast"/>
              <w:ind w:left="132" w:right="13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EUR</w:t>
            </w:r>
          </w:p>
        </w:tc>
      </w:tr>
    </w:tbl>
    <w:p w:rsidR="005F42B8" w:rsidRPr="002851C6" w:rsidRDefault="005F42B8" w:rsidP="005F42B8">
      <w:pPr>
        <w:spacing w:after="120"/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3"/>
        <w:gridCol w:w="7343"/>
      </w:tblGrid>
      <w:tr w:rsidR="005F42B8" w:rsidRPr="002851C6" w:rsidTr="00886E6F">
        <w:trPr>
          <w:trHeight w:val="420"/>
        </w:trPr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:rsidR="005F42B8" w:rsidRPr="002851C6" w:rsidRDefault="005F42B8" w:rsidP="0040396C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b/>
                <w:sz w:val="20"/>
                <w:szCs w:val="20"/>
                <w:lang w:val="en-GB"/>
              </w:rPr>
              <w:t>Sub-sect</w:t>
            </w:r>
            <w:r w:rsidRPr="002851C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2B8" w:rsidRDefault="00A47813" w:rsidP="0040396C">
            <w:pPr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Connectivity Transport Reform Measures</w:t>
            </w:r>
          </w:p>
          <w:p w:rsidR="00A47813" w:rsidRPr="002851C6" w:rsidRDefault="00A47813" w:rsidP="0040396C">
            <w:pPr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Transport infrastructure – road /railway /maritime /inland waterways /multimodal</w:t>
            </w:r>
          </w:p>
        </w:tc>
      </w:tr>
    </w:tbl>
    <w:p w:rsidR="005F42B8" w:rsidRDefault="005F42B8" w:rsidP="005F42B8">
      <w:pPr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</w:pPr>
    </w:p>
    <w:p w:rsidR="00BC25AB" w:rsidRDefault="00BC25AB" w:rsidP="00BC25AB">
      <w:pPr>
        <w:spacing w:after="120"/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  <w:t xml:space="preserve">Points to consider when applying for CONNECTA 2 </w:t>
      </w:r>
      <w:r w:rsidR="008C222E"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  <w:t>assistance</w:t>
      </w:r>
    </w:p>
    <w:tbl>
      <w:tblPr>
        <w:tblStyle w:val="TableGrid"/>
        <w:tblW w:w="0" w:type="auto"/>
        <w:tblInd w:w="93" w:type="dxa"/>
        <w:tblLook w:val="04A0"/>
      </w:tblPr>
      <w:tblGrid>
        <w:gridCol w:w="676"/>
        <w:gridCol w:w="617"/>
        <w:gridCol w:w="6547"/>
        <w:gridCol w:w="851"/>
        <w:gridCol w:w="850"/>
      </w:tblGrid>
      <w:tr w:rsidR="00BC25AB" w:rsidRPr="002851C6" w:rsidTr="00BC25AB">
        <w:trPr>
          <w:trHeight w:val="270"/>
          <w:tblHeader/>
        </w:trPr>
        <w:tc>
          <w:tcPr>
            <w:tcW w:w="7840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C25AB" w:rsidRPr="002851C6" w:rsidRDefault="00BC25AB" w:rsidP="0040396C">
            <w:pPr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sz w:val="16"/>
                <w:szCs w:val="16"/>
                <w:lang w:val="en-GB"/>
              </w:rPr>
              <w:t>No</w:t>
            </w:r>
          </w:p>
        </w:tc>
      </w:tr>
      <w:tr w:rsidR="00BC25AB" w:rsidRPr="002851C6" w:rsidTr="00BC25A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Beneficiaries (specific target groups)</w:t>
            </w:r>
          </w:p>
          <w:p w:rsidR="00BC25AB" w:rsidRPr="002851C6" w:rsidRDefault="00BC25AB" w:rsidP="0040396C">
            <w:pPr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1.1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 xml:space="preserve">National authorities/administrations in charge of </w:t>
            </w:r>
            <w:r w:rsidR="00D7693F">
              <w:rPr>
                <w:rFonts w:ascii="Arial" w:hAnsi="Arial" w:cs="Arial"/>
                <w:sz w:val="16"/>
                <w:szCs w:val="16"/>
                <w:lang w:val="en-GB"/>
              </w:rPr>
              <w:t>transport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 xml:space="preserve"> 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1.2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Public utilities in charge of operating and maintaining the 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1.3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Private companies who may enter into public-private partnerships in the framework of the infrastructure projects to be supported and implemented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1.4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Regional and international organisations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1.5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Western Balkans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´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 xml:space="preserve"> inhabitants, with a special focus on minorities and vulnerable groups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FB4E44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4E44">
              <w:rPr>
                <w:rFonts w:ascii="Arial" w:hAnsi="Arial" w:cs="Arial"/>
                <w:b/>
                <w:bCs/>
                <w:sz w:val="16"/>
                <w:szCs w:val="16"/>
              </w:rPr>
              <w:t>Project identified/associated within an Economic and Investment Plan for the Western Balkans</w:t>
            </w:r>
          </w:p>
          <w:p w:rsidR="00BC25AB" w:rsidRPr="00FB4E44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3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F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Project existing in </w:t>
            </w:r>
            <w:r w:rsidR="008063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 </w:t>
            </w:r>
            <w:r w:rsidRPr="00774F7A">
              <w:rPr>
                <w:rFonts w:ascii="Arial" w:hAnsi="Arial" w:cs="Arial"/>
                <w:b/>
                <w:bCs/>
                <w:sz w:val="16"/>
                <w:szCs w:val="16"/>
              </w:rPr>
              <w:t>WBIF pipeline</w:t>
            </w:r>
          </w:p>
          <w:p w:rsidR="00BC25AB" w:rsidRPr="00D1083C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4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Project included in national SPPs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/ </w:t>
            </w:r>
            <w:r w:rsidRPr="002851C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agreed by NICs</w:t>
            </w:r>
          </w:p>
          <w:p w:rsidR="00BC25AB" w:rsidRPr="002851C6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5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FD3B3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Reference to </w:t>
            </w:r>
            <w:r w:rsidR="00A478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EU-</w:t>
            </w:r>
            <w:r w:rsidRPr="00FD3B3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Western Balkans Summits</w:t>
            </w:r>
            <w:r w:rsidR="00A478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and TCTS </w:t>
            </w:r>
            <w:r w:rsidR="0080631A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(Transport Community Treaty Secretariat) </w:t>
            </w:r>
            <w:r w:rsidR="00A47813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Summits</w:t>
            </w:r>
          </w:p>
          <w:p w:rsidR="00BC25AB" w:rsidRPr="002851C6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6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Complementary to other EU-funded technical assistance contracts</w:t>
            </w:r>
          </w:p>
          <w:p w:rsidR="00BC25AB" w:rsidRPr="002851C6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.1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WBIF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 xml:space="preserve"> IPF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.2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PPF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6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.3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JASPERS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6.4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Others</w:t>
            </w:r>
            <w:r w:rsidR="0080631A">
              <w:rPr>
                <w:rFonts w:ascii="Arial" w:hAnsi="Arial" w:cs="Arial"/>
                <w:sz w:val="16"/>
                <w:szCs w:val="16"/>
                <w:lang w:val="en-GB"/>
              </w:rPr>
              <w:t xml:space="preserve"> (please specify)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7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A47813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Reference to the TCTS’s Strategy for Sustainable and Smart Mobility in the Western Balkans</w:t>
            </w:r>
          </w:p>
          <w:p w:rsidR="00BC25AB" w:rsidRPr="002851C6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80631A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8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A47813" w:rsidP="00713D49">
            <w:pPr>
              <w:ind w:right="66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Reference to TCPS</w:t>
            </w:r>
            <w:r w:rsidR="0080631A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’s Action Plans and/or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Five-Year Rolling Plan</w:t>
            </w:r>
          </w:p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A8524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9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Default="00A47813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Reference to Technical Standards as related to connectivity transport reform measures</w:t>
            </w:r>
          </w:p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  <w:r w:rsidR="00A8524B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0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A47813" w:rsidP="00713D49">
            <w:pPr>
              <w:ind w:right="66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Reference to the Reform and Growth Facility (Growth Plan)</w:t>
            </w:r>
          </w:p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  <w:r w:rsidR="00A8524B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A47813" w:rsidP="00713D49">
            <w:pPr>
              <w:ind w:right="66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Infrastructure projects (must be on the </w:t>
            </w:r>
            <w:r w:rsidR="00A852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core,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extended core and comprehensive </w:t>
            </w:r>
            <w:r w:rsidR="00A852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TEN-T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network</w:t>
            </w:r>
            <w:r w:rsidR="00A852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or be identified as Flagship project in the EIP or included in the Reform and Growth Facility)</w:t>
            </w:r>
          </w:p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A8524B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.1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A47813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Road 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A8524B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.2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A47813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Railway 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A8524B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.3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D597E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Maritime 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A8524B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.4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D597E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Inland waterways 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D597E" w:rsidRPr="002851C6" w:rsidTr="00BC25AB">
        <w:tc>
          <w:tcPr>
            <w:tcW w:w="67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597E" w:rsidRPr="002851C6" w:rsidRDefault="00BD597E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597E" w:rsidRDefault="00BD597E" w:rsidP="0040396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 w:rsidR="00A8524B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.5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597E" w:rsidRDefault="00BD597E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Multimodal 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597E" w:rsidRPr="002851C6" w:rsidRDefault="00BD597E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597E" w:rsidRPr="002851C6" w:rsidRDefault="00BD597E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lastRenderedPageBreak/>
              <w:t>1</w:t>
            </w:r>
            <w:r w:rsidR="00A8524B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Default="00BD597E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Climate resilience – reference to the ‘Green Deal’</w:t>
            </w:r>
          </w:p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  <w:r w:rsidR="00A8524B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3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Default="00BD597E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Gender and/or human rights aspects including contribution </w:t>
            </w:r>
            <w:r w:rsidR="00D7693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closing identified gaps</w:t>
            </w:r>
          </w:p>
          <w:p w:rsidR="00BC25AB" w:rsidRPr="002851C6" w:rsidRDefault="00BC25AB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BC25AB" w:rsidRPr="002851C6" w:rsidTr="00BC25AB"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  <w:r w:rsidR="00A8524B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4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D597E" w:rsidP="0040396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Digital cross-sectoral component</w:t>
            </w:r>
          </w:p>
          <w:p w:rsidR="00BC25AB" w:rsidRPr="002851C6" w:rsidRDefault="00BC25AB" w:rsidP="0040396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25AB" w:rsidRPr="002851C6" w:rsidRDefault="00BC25AB" w:rsidP="0040396C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</w:tbl>
    <w:p w:rsidR="0039104D" w:rsidRPr="002851C6" w:rsidRDefault="0039104D">
      <w:pPr>
        <w:rPr>
          <w:rFonts w:ascii="Arial" w:hAnsi="Arial" w:cs="Arial"/>
          <w:b/>
          <w:bCs/>
          <w:i/>
          <w:color w:val="C0C0C0"/>
          <w:sz w:val="22"/>
          <w:szCs w:val="22"/>
          <w:lang w:val="en-GB"/>
        </w:rPr>
      </w:pPr>
    </w:p>
    <w:p w:rsidR="00436FBF" w:rsidRPr="002851C6" w:rsidRDefault="00A34E3D" w:rsidP="00CD7E57">
      <w:pPr>
        <w:jc w:val="center"/>
        <w:rPr>
          <w:rFonts w:ascii="Arial" w:hAnsi="Arial" w:cs="Arial"/>
          <w:b/>
          <w:lang w:val="en-GB"/>
        </w:rPr>
      </w:pPr>
      <w:r w:rsidRPr="002851C6">
        <w:rPr>
          <w:rFonts w:ascii="Arial" w:hAnsi="Arial" w:cs="Arial"/>
          <w:b/>
          <w:lang w:val="en-GB"/>
        </w:rPr>
        <w:t>SCREENING</w:t>
      </w:r>
    </w:p>
    <w:p w:rsidR="00AE7190" w:rsidRPr="002851C6" w:rsidRDefault="00BD6FD1" w:rsidP="00436FBF">
      <w:pPr>
        <w:jc w:val="center"/>
        <w:rPr>
          <w:rFonts w:ascii="Arial" w:hAnsi="Arial" w:cs="Arial"/>
          <w:b/>
          <w:lang w:val="en-GB"/>
        </w:rPr>
      </w:pPr>
      <w:r w:rsidRPr="00BD6FD1">
        <w:rPr>
          <w:rFonts w:ascii="Arial" w:hAnsi="Arial" w:cs="Arial"/>
          <w:b/>
          <w:sz w:val="16"/>
          <w:szCs w:val="16"/>
          <w:lang w:val="en-GB"/>
        </w:rPr>
        <w:t>(</w:t>
      </w:r>
      <w:r w:rsidR="00AE7190" w:rsidRPr="002851C6">
        <w:rPr>
          <w:rFonts w:ascii="Arial" w:hAnsi="Arial" w:cs="Arial"/>
          <w:b/>
          <w:sz w:val="16"/>
          <w:szCs w:val="16"/>
          <w:lang w:val="en-GB"/>
        </w:rPr>
        <w:t>max. 2 weeks allowed for comments from each stakeholder below from the moment of receipt of application</w:t>
      </w:r>
      <w:r>
        <w:rPr>
          <w:rFonts w:ascii="Arial" w:hAnsi="Arial" w:cs="Arial"/>
          <w:b/>
          <w:sz w:val="16"/>
          <w:szCs w:val="16"/>
          <w:lang w:val="en-GB"/>
        </w:rPr>
        <w:t>)</w:t>
      </w:r>
    </w:p>
    <w:p w:rsidR="00AE7190" w:rsidRPr="002851C6" w:rsidRDefault="00AE7190" w:rsidP="00436FBF">
      <w:pPr>
        <w:jc w:val="center"/>
        <w:rPr>
          <w:rFonts w:ascii="Arial" w:hAnsi="Arial" w:cs="Arial"/>
          <w:b/>
          <w:lang w:val="en-GB"/>
        </w:rPr>
      </w:pPr>
    </w:p>
    <w:tbl>
      <w:tblPr>
        <w:tblStyle w:val="TableGrid"/>
        <w:tblW w:w="9610" w:type="dxa"/>
        <w:tblInd w:w="279" w:type="dxa"/>
        <w:tblLook w:val="04A0"/>
      </w:tblPr>
      <w:tblGrid>
        <w:gridCol w:w="2948"/>
        <w:gridCol w:w="6662"/>
      </w:tblGrid>
      <w:tr w:rsidR="00A34E3D" w:rsidRPr="002851C6" w:rsidTr="002B6AB8">
        <w:tc>
          <w:tcPr>
            <w:tcW w:w="2948" w:type="dxa"/>
          </w:tcPr>
          <w:p w:rsidR="00A34E3D" w:rsidRPr="002851C6" w:rsidRDefault="00A34E3D" w:rsidP="00A34E3D">
            <w:pPr>
              <w:rPr>
                <w:rFonts w:ascii="Arial" w:hAnsi="Arial" w:cs="Arial"/>
                <w:b/>
                <w:lang w:val="en-GB"/>
              </w:rPr>
            </w:pP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CONNECTA</w:t>
            </w:r>
            <w:r w:rsidR="00F22D9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 </w:t>
            </w:r>
            <w:r w:rsidR="007E16CF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2</w:t>
            </w:r>
            <w:r w:rsidR="00F22D9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 </w:t>
            </w:r>
            <w:r w:rsidR="00776AA9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TA </w:t>
            </w: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6662" w:type="dxa"/>
          </w:tcPr>
          <w:p w:rsidR="00A34E3D" w:rsidRPr="002851C6" w:rsidRDefault="00A34E3D" w:rsidP="00DA0230">
            <w:pPr>
              <w:rPr>
                <w:rFonts w:ascii="Arial" w:hAnsi="Arial" w:cs="Arial"/>
                <w:b/>
                <w:lang w:val="en-GB"/>
              </w:rPr>
            </w:pPr>
          </w:p>
          <w:p w:rsidR="00A955BF" w:rsidRPr="002851C6" w:rsidRDefault="00A955BF" w:rsidP="00DA0230">
            <w:pPr>
              <w:rPr>
                <w:rFonts w:ascii="Arial" w:hAnsi="Arial" w:cs="Arial"/>
                <w:b/>
                <w:lang w:val="en-GB"/>
              </w:rPr>
            </w:pPr>
          </w:p>
          <w:p w:rsidR="00A955BF" w:rsidRPr="002851C6" w:rsidRDefault="00A955BF" w:rsidP="00DA0230">
            <w:pPr>
              <w:rPr>
                <w:rFonts w:ascii="Arial" w:hAnsi="Arial" w:cs="Arial"/>
                <w:b/>
                <w:lang w:val="en-GB"/>
              </w:rPr>
            </w:pPr>
          </w:p>
          <w:p w:rsidR="00A955BF" w:rsidRPr="002851C6" w:rsidRDefault="00A955BF" w:rsidP="00DA023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E5845" w:rsidRPr="002851C6" w:rsidTr="002B6AB8">
        <w:tc>
          <w:tcPr>
            <w:tcW w:w="2948" w:type="dxa"/>
          </w:tcPr>
          <w:p w:rsidR="00BE5845" w:rsidRPr="002851C6" w:rsidRDefault="00BE5845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IFI comments (if relevant)</w:t>
            </w:r>
          </w:p>
          <w:p w:rsidR="00BE5845" w:rsidRPr="002851C6" w:rsidRDefault="00BE5845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</w:p>
          <w:p w:rsidR="00BE5845" w:rsidRPr="002851C6" w:rsidRDefault="00BE5845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</w:p>
          <w:p w:rsidR="00BE5845" w:rsidRPr="002851C6" w:rsidRDefault="00BE5845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</w:p>
          <w:p w:rsidR="00BE5845" w:rsidRPr="002851C6" w:rsidRDefault="00BE5845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:rsidR="00BE5845" w:rsidRPr="002851C6" w:rsidRDefault="00BE5845" w:rsidP="00DA023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DE3164" w:rsidRPr="002851C6" w:rsidTr="002B6AB8">
        <w:trPr>
          <w:trHeight w:val="1360"/>
        </w:trPr>
        <w:tc>
          <w:tcPr>
            <w:tcW w:w="2948" w:type="dxa"/>
          </w:tcPr>
          <w:p w:rsidR="00DE3164" w:rsidRPr="002851C6" w:rsidRDefault="00DE3164" w:rsidP="00DE3164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EC DG </w:t>
            </w:r>
            <w:r w:rsidR="00BD597E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MOVE</w:t>
            </w: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 comments</w:t>
            </w:r>
          </w:p>
          <w:p w:rsidR="00DE3164" w:rsidRPr="002851C6" w:rsidRDefault="00DE3164" w:rsidP="00DE3164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(</w:t>
            </w:r>
            <w:r w:rsidR="00A3476D"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if relevant)</w:t>
            </w:r>
          </w:p>
        </w:tc>
        <w:tc>
          <w:tcPr>
            <w:tcW w:w="6662" w:type="dxa"/>
          </w:tcPr>
          <w:p w:rsidR="00DE3164" w:rsidRPr="002851C6" w:rsidRDefault="00DE3164" w:rsidP="00DA023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34E3D" w:rsidRPr="002851C6" w:rsidTr="002B6AB8">
        <w:tc>
          <w:tcPr>
            <w:tcW w:w="2948" w:type="dxa"/>
          </w:tcPr>
          <w:p w:rsidR="00A34E3D" w:rsidRPr="002851C6" w:rsidRDefault="00BD597E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TCT</w:t>
            </w:r>
            <w:r w:rsidR="00A34E3D"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S </w:t>
            </w:r>
            <w:r w:rsidR="00991043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Transport</w:t>
            </w:r>
            <w:r w:rsidR="00991043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 Community 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Treaty </w:t>
            </w:r>
            <w:r w:rsidR="00991043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Secretariat) </w:t>
            </w:r>
            <w:r w:rsidR="00A34E3D"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comments</w:t>
            </w:r>
          </w:p>
          <w:p w:rsidR="00DA5E13" w:rsidRPr="002851C6" w:rsidRDefault="00DA5E13" w:rsidP="00DE3164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(</w:t>
            </w:r>
            <w:r w:rsidR="00A3476D"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if relevant</w:t>
            </w: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)</w:t>
            </w:r>
          </w:p>
        </w:tc>
        <w:tc>
          <w:tcPr>
            <w:tcW w:w="6662" w:type="dxa"/>
          </w:tcPr>
          <w:p w:rsidR="00A34E3D" w:rsidRPr="002851C6" w:rsidRDefault="00A34E3D" w:rsidP="00DA0230">
            <w:pPr>
              <w:rPr>
                <w:rFonts w:ascii="Arial" w:hAnsi="Arial" w:cs="Arial"/>
                <w:b/>
                <w:lang w:val="en-GB"/>
              </w:rPr>
            </w:pPr>
          </w:p>
          <w:p w:rsidR="00A955BF" w:rsidRPr="002851C6" w:rsidRDefault="00A955BF" w:rsidP="00DA0230">
            <w:pPr>
              <w:rPr>
                <w:rFonts w:ascii="Arial" w:hAnsi="Arial" w:cs="Arial"/>
                <w:b/>
                <w:lang w:val="en-GB"/>
              </w:rPr>
            </w:pPr>
          </w:p>
          <w:p w:rsidR="007C440E" w:rsidRPr="002851C6" w:rsidRDefault="007C440E" w:rsidP="00DA0230">
            <w:pPr>
              <w:rPr>
                <w:rFonts w:ascii="Arial" w:hAnsi="Arial" w:cs="Arial"/>
                <w:b/>
                <w:lang w:val="en-GB"/>
              </w:rPr>
            </w:pPr>
          </w:p>
          <w:p w:rsidR="00DA0230" w:rsidRPr="002851C6" w:rsidRDefault="00DA0230" w:rsidP="00DA023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07546A" w:rsidRPr="002851C6" w:rsidTr="002B6AB8">
        <w:tc>
          <w:tcPr>
            <w:tcW w:w="2948" w:type="dxa"/>
          </w:tcPr>
          <w:p w:rsidR="0007546A" w:rsidRPr="002851C6" w:rsidRDefault="0007546A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NIPAC / NIC comments</w:t>
            </w:r>
          </w:p>
          <w:p w:rsidR="0007546A" w:rsidRPr="002851C6" w:rsidRDefault="0007546A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</w:p>
          <w:p w:rsidR="0007546A" w:rsidRPr="002851C6" w:rsidRDefault="0007546A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</w:p>
          <w:p w:rsidR="0007546A" w:rsidRPr="002851C6" w:rsidRDefault="0007546A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</w:p>
          <w:p w:rsidR="0007546A" w:rsidRPr="002851C6" w:rsidRDefault="0007546A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</w:tcPr>
          <w:p w:rsidR="0007546A" w:rsidRPr="002851C6" w:rsidRDefault="0007546A" w:rsidP="00DA023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A34E3D" w:rsidRPr="002851C6" w:rsidTr="002B6AB8">
        <w:tc>
          <w:tcPr>
            <w:tcW w:w="2948" w:type="dxa"/>
          </w:tcPr>
          <w:p w:rsidR="00A34E3D" w:rsidRPr="002851C6" w:rsidRDefault="007C440E" w:rsidP="00A34E3D">
            <w:pPr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EU Delegation</w:t>
            </w:r>
            <w:r w:rsidR="0054210F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 xml:space="preserve">/ EU Office </w:t>
            </w:r>
            <w:r w:rsidR="005F42B8">
              <w:rPr>
                <w:rFonts w:ascii="Arial" w:hAnsi="Arial" w:cs="Arial"/>
                <w:color w:val="404040"/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6662" w:type="dxa"/>
          </w:tcPr>
          <w:p w:rsidR="00A34E3D" w:rsidRPr="002851C6" w:rsidRDefault="00A34E3D" w:rsidP="00DA0230">
            <w:pPr>
              <w:rPr>
                <w:rFonts w:ascii="Arial" w:hAnsi="Arial" w:cs="Arial"/>
                <w:b/>
                <w:lang w:val="en-GB"/>
              </w:rPr>
            </w:pPr>
          </w:p>
          <w:p w:rsidR="00565C78" w:rsidRPr="002851C6" w:rsidRDefault="00565C78" w:rsidP="00DA0230">
            <w:pPr>
              <w:rPr>
                <w:rFonts w:ascii="Arial" w:hAnsi="Arial" w:cs="Arial"/>
                <w:b/>
                <w:lang w:val="en-GB"/>
              </w:rPr>
            </w:pPr>
          </w:p>
          <w:p w:rsidR="00A955BF" w:rsidRPr="002851C6" w:rsidRDefault="00A955BF" w:rsidP="00DA0230">
            <w:pPr>
              <w:rPr>
                <w:rFonts w:ascii="Arial" w:hAnsi="Arial" w:cs="Arial"/>
                <w:b/>
                <w:lang w:val="en-GB"/>
              </w:rPr>
            </w:pPr>
          </w:p>
          <w:p w:rsidR="00DA0230" w:rsidRPr="002851C6" w:rsidRDefault="00DA0230" w:rsidP="00DA0230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34E3D" w:rsidRPr="002851C6" w:rsidRDefault="00A34E3D" w:rsidP="00436FBF">
      <w:pPr>
        <w:jc w:val="center"/>
        <w:rPr>
          <w:rFonts w:ascii="Arial" w:hAnsi="Arial" w:cs="Arial"/>
          <w:b/>
          <w:lang w:val="en-GB"/>
        </w:rPr>
      </w:pPr>
    </w:p>
    <w:p w:rsidR="00E76F0B" w:rsidRDefault="00E76F0B" w:rsidP="00AF3527">
      <w:pPr>
        <w:jc w:val="center"/>
        <w:rPr>
          <w:rFonts w:ascii="Arial" w:hAnsi="Arial" w:cs="Arial"/>
          <w:b/>
          <w:lang w:val="en-GB"/>
        </w:rPr>
      </w:pPr>
    </w:p>
    <w:p w:rsidR="00E76F0B" w:rsidRDefault="00E76F0B" w:rsidP="00AF3527">
      <w:pPr>
        <w:jc w:val="center"/>
        <w:rPr>
          <w:rFonts w:ascii="Arial" w:hAnsi="Arial" w:cs="Arial"/>
          <w:b/>
          <w:lang w:val="en-GB"/>
        </w:rPr>
      </w:pPr>
    </w:p>
    <w:p w:rsidR="00E76F0B" w:rsidRDefault="00E76F0B" w:rsidP="00AF3527">
      <w:pPr>
        <w:jc w:val="center"/>
        <w:rPr>
          <w:rFonts w:ascii="Arial" w:hAnsi="Arial" w:cs="Arial"/>
          <w:b/>
          <w:lang w:val="en-GB"/>
        </w:rPr>
      </w:pPr>
    </w:p>
    <w:p w:rsidR="00E76F0B" w:rsidRDefault="00E76F0B" w:rsidP="00AF3527">
      <w:pPr>
        <w:jc w:val="center"/>
        <w:rPr>
          <w:rFonts w:ascii="Arial" w:hAnsi="Arial" w:cs="Arial"/>
          <w:b/>
          <w:lang w:val="en-GB"/>
        </w:rPr>
      </w:pPr>
    </w:p>
    <w:p w:rsidR="00A34E3D" w:rsidRDefault="00A34E3D" w:rsidP="00AF3527">
      <w:pPr>
        <w:jc w:val="center"/>
        <w:rPr>
          <w:rFonts w:ascii="Arial" w:hAnsi="Arial" w:cs="Arial"/>
          <w:b/>
          <w:lang w:val="en-GB"/>
        </w:rPr>
      </w:pPr>
      <w:r w:rsidRPr="002851C6">
        <w:rPr>
          <w:rFonts w:ascii="Arial" w:hAnsi="Arial" w:cs="Arial"/>
          <w:b/>
          <w:lang w:val="en-GB"/>
        </w:rPr>
        <w:t>SCREENING CONCLUSION</w:t>
      </w:r>
      <w:r w:rsidR="00F22D96">
        <w:rPr>
          <w:rFonts w:ascii="Arial" w:hAnsi="Arial" w:cs="Arial"/>
          <w:b/>
          <w:lang w:val="en-GB"/>
        </w:rPr>
        <w:t xml:space="preserve"> (EC DG ENEST</w:t>
      </w:r>
      <w:r w:rsidR="007C440E" w:rsidRPr="002851C6">
        <w:rPr>
          <w:rFonts w:ascii="Arial" w:hAnsi="Arial" w:cs="Arial"/>
          <w:b/>
          <w:lang w:val="en-GB"/>
        </w:rPr>
        <w:t>)</w:t>
      </w:r>
    </w:p>
    <w:p w:rsidR="00574C7A" w:rsidRPr="002851C6" w:rsidRDefault="00574C7A" w:rsidP="00AF3527">
      <w:pPr>
        <w:jc w:val="center"/>
        <w:rPr>
          <w:rFonts w:ascii="Arial" w:hAnsi="Arial" w:cs="Arial"/>
          <w:b/>
          <w:lang w:val="en-GB"/>
        </w:rPr>
      </w:pPr>
    </w:p>
    <w:tbl>
      <w:tblPr>
        <w:tblStyle w:val="TableGrid"/>
        <w:tblW w:w="9497" w:type="dxa"/>
        <w:tblInd w:w="279" w:type="dxa"/>
        <w:tblLook w:val="04A0"/>
      </w:tblPr>
      <w:tblGrid>
        <w:gridCol w:w="9497"/>
      </w:tblGrid>
      <w:tr w:rsidR="00A34E3D" w:rsidRPr="002851C6" w:rsidTr="00F0160D">
        <w:tc>
          <w:tcPr>
            <w:tcW w:w="9497" w:type="dxa"/>
          </w:tcPr>
          <w:p w:rsidR="00A34E3D" w:rsidRDefault="00A34E3D" w:rsidP="00565C78">
            <w:pPr>
              <w:rPr>
                <w:rFonts w:ascii="Arial" w:hAnsi="Arial" w:cs="Arial"/>
                <w:b/>
                <w:lang w:val="en-GB"/>
              </w:rPr>
            </w:pPr>
          </w:p>
          <w:p w:rsidR="00565C78" w:rsidRDefault="00565C78" w:rsidP="00565C78">
            <w:pPr>
              <w:rPr>
                <w:rFonts w:ascii="Arial" w:hAnsi="Arial" w:cs="Arial"/>
                <w:b/>
                <w:lang w:val="en-GB"/>
              </w:rPr>
            </w:pPr>
          </w:p>
          <w:p w:rsidR="00565C78" w:rsidRDefault="00565C78" w:rsidP="00565C78">
            <w:pPr>
              <w:rPr>
                <w:rFonts w:ascii="Arial" w:hAnsi="Arial" w:cs="Arial"/>
                <w:b/>
                <w:lang w:val="en-GB"/>
              </w:rPr>
            </w:pPr>
          </w:p>
          <w:p w:rsidR="00565C78" w:rsidRPr="002851C6" w:rsidRDefault="00565C78" w:rsidP="00565C78">
            <w:pPr>
              <w:rPr>
                <w:rFonts w:ascii="Arial" w:hAnsi="Arial" w:cs="Arial"/>
                <w:b/>
                <w:lang w:val="en-GB"/>
              </w:rPr>
            </w:pPr>
          </w:p>
          <w:p w:rsidR="00A34E3D" w:rsidRPr="002851C6" w:rsidRDefault="00A34E3D" w:rsidP="00436FB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24EB1" w:rsidRPr="002851C6" w:rsidRDefault="00A24EB1" w:rsidP="00565C78">
      <w:pPr>
        <w:rPr>
          <w:rFonts w:ascii="Arial" w:hAnsi="Arial" w:cs="Arial"/>
          <w:b/>
          <w:lang w:val="en-GB"/>
        </w:rPr>
      </w:pPr>
    </w:p>
    <w:sectPr w:rsidR="00A24EB1" w:rsidRPr="002851C6" w:rsidSect="00B703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70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28B" w:rsidRDefault="002B728B">
      <w:r>
        <w:separator/>
      </w:r>
    </w:p>
  </w:endnote>
  <w:endnote w:type="continuationSeparator" w:id="1">
    <w:p w:rsidR="002B728B" w:rsidRDefault="002B7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30" w:rsidRPr="00DA0230" w:rsidRDefault="00396338" w:rsidP="00DA0230">
    <w:pPr>
      <w:framePr w:wrap="around" w:vAnchor="text" w:hAnchor="margin" w:xAlign="right" w:y="1"/>
      <w:rPr>
        <w:rFonts w:ascii="Arial" w:hAnsi="Arial" w:cs="Arial"/>
        <w:sz w:val="20"/>
        <w:szCs w:val="20"/>
      </w:rPr>
    </w:pPr>
    <w:r w:rsidRPr="00DA0230">
      <w:rPr>
        <w:rFonts w:ascii="Arial" w:hAnsi="Arial" w:cs="Arial"/>
        <w:sz w:val="20"/>
        <w:szCs w:val="20"/>
      </w:rPr>
      <w:fldChar w:fldCharType="begin"/>
    </w:r>
    <w:r w:rsidR="00DA0230" w:rsidRPr="00DA0230">
      <w:rPr>
        <w:rFonts w:ascii="Arial" w:hAnsi="Arial" w:cs="Arial"/>
        <w:sz w:val="20"/>
        <w:szCs w:val="20"/>
      </w:rPr>
      <w:instrText xml:space="preserve">PAGE  </w:instrText>
    </w:r>
    <w:r w:rsidRPr="00DA0230">
      <w:rPr>
        <w:rFonts w:ascii="Arial" w:hAnsi="Arial" w:cs="Arial"/>
        <w:sz w:val="20"/>
        <w:szCs w:val="20"/>
      </w:rPr>
      <w:fldChar w:fldCharType="separate"/>
    </w:r>
    <w:r w:rsidR="00F22D96">
      <w:rPr>
        <w:rFonts w:ascii="Arial" w:hAnsi="Arial" w:cs="Arial"/>
        <w:noProof/>
        <w:sz w:val="20"/>
        <w:szCs w:val="20"/>
      </w:rPr>
      <w:t>3</w:t>
    </w:r>
    <w:r w:rsidRPr="00DA0230">
      <w:rPr>
        <w:rFonts w:ascii="Arial" w:hAnsi="Arial" w:cs="Arial"/>
        <w:sz w:val="20"/>
        <w:szCs w:val="20"/>
      </w:rPr>
      <w:fldChar w:fldCharType="end"/>
    </w:r>
    <w:r w:rsidR="00DA0230" w:rsidRPr="00DA0230">
      <w:rPr>
        <w:rFonts w:ascii="Arial" w:hAnsi="Arial" w:cs="Arial"/>
        <w:sz w:val="20"/>
        <w:szCs w:val="20"/>
      </w:rPr>
      <w:t>/</w:t>
    </w:r>
    <w:r w:rsidRPr="00DA0230">
      <w:rPr>
        <w:rFonts w:ascii="Arial" w:hAnsi="Arial" w:cs="Arial"/>
        <w:sz w:val="20"/>
        <w:szCs w:val="20"/>
      </w:rPr>
      <w:fldChar w:fldCharType="begin"/>
    </w:r>
    <w:r w:rsidR="00DA0230" w:rsidRPr="00DA0230">
      <w:rPr>
        <w:rFonts w:ascii="Arial" w:hAnsi="Arial" w:cs="Arial"/>
        <w:sz w:val="20"/>
        <w:szCs w:val="20"/>
      </w:rPr>
      <w:instrText xml:space="preserve"> NUMPAGES </w:instrText>
    </w:r>
    <w:r w:rsidRPr="00DA0230">
      <w:rPr>
        <w:rFonts w:ascii="Arial" w:hAnsi="Arial" w:cs="Arial"/>
        <w:sz w:val="20"/>
        <w:szCs w:val="20"/>
      </w:rPr>
      <w:fldChar w:fldCharType="separate"/>
    </w:r>
    <w:r w:rsidR="00F22D96">
      <w:rPr>
        <w:rFonts w:ascii="Arial" w:hAnsi="Arial" w:cs="Arial"/>
        <w:noProof/>
        <w:sz w:val="20"/>
        <w:szCs w:val="20"/>
      </w:rPr>
      <w:t>3</w:t>
    </w:r>
    <w:r w:rsidRPr="00DA0230">
      <w:rPr>
        <w:rFonts w:ascii="Arial" w:hAnsi="Arial" w:cs="Arial"/>
        <w:noProof/>
        <w:sz w:val="20"/>
        <w:szCs w:val="20"/>
      </w:rPr>
      <w:fldChar w:fldCharType="end"/>
    </w:r>
  </w:p>
  <w:p w:rsidR="00DA0230" w:rsidRDefault="00DA0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28B" w:rsidRDefault="002B728B">
      <w:r>
        <w:separator/>
      </w:r>
    </w:p>
  </w:footnote>
  <w:footnote w:type="continuationSeparator" w:id="1">
    <w:p w:rsidR="002B728B" w:rsidRDefault="002B7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73" w:rsidRDefault="006E0C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7" w:type="dxa"/>
      <w:tblInd w:w="137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/>
    </w:tblPr>
    <w:tblGrid>
      <w:gridCol w:w="7620"/>
      <w:gridCol w:w="1877"/>
    </w:tblGrid>
    <w:tr w:rsidR="00554E71" w:rsidRPr="00EB52E7" w:rsidTr="00A613B9">
      <w:trPr>
        <w:trHeight w:val="1544"/>
      </w:trPr>
      <w:tc>
        <w:tcPr>
          <w:tcW w:w="7768" w:type="dxa"/>
          <w:vAlign w:val="center"/>
        </w:tcPr>
        <w:p w:rsidR="00554E71" w:rsidRPr="00EB52E7" w:rsidRDefault="00554E71" w:rsidP="00A432BC">
          <w:pPr>
            <w:jc w:val="center"/>
            <w:rPr>
              <w:rFonts w:ascii="Arial" w:hAnsi="Arial" w:cs="Arial"/>
              <w:b/>
            </w:rPr>
          </w:pPr>
          <w:r w:rsidRPr="00EB52E7"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>CONNECTA</w:t>
          </w:r>
          <w:r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 xml:space="preserve"> 2</w:t>
          </w:r>
        </w:p>
        <w:p w:rsidR="00554E71" w:rsidRPr="00EB52E7" w:rsidRDefault="00554E71" w:rsidP="00A432BC">
          <w:pPr>
            <w:jc w:val="center"/>
            <w:rPr>
              <w:rFonts w:ascii="Arial" w:hAnsi="Arial" w:cs="Arial"/>
              <w:b/>
              <w:bCs/>
              <w:color w:val="000080"/>
              <w:sz w:val="28"/>
              <w:szCs w:val="28"/>
            </w:rPr>
          </w:pPr>
          <w:r w:rsidRPr="00EB52E7"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 xml:space="preserve">Technical Assistance to </w:t>
          </w:r>
        </w:p>
        <w:p w:rsidR="00554E71" w:rsidRPr="00EB52E7" w:rsidRDefault="00554E71" w:rsidP="00A432BC">
          <w:pPr>
            <w:jc w:val="center"/>
            <w:rPr>
              <w:rFonts w:ascii="Arial" w:hAnsi="Arial" w:cs="Arial"/>
              <w:b/>
            </w:rPr>
          </w:pPr>
          <w:r w:rsidRPr="00EB52E7"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>Connectivity in the Western Balkans</w:t>
          </w:r>
          <w:r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 xml:space="preserve"> - 2</w:t>
          </w:r>
        </w:p>
      </w:tc>
      <w:tc>
        <w:tcPr>
          <w:tcW w:w="1729" w:type="dxa"/>
          <w:vAlign w:val="center"/>
        </w:tcPr>
        <w:p w:rsidR="00554E71" w:rsidRPr="00EB52E7" w:rsidRDefault="00554E71" w:rsidP="00A432BC">
          <w:pPr>
            <w:jc w:val="center"/>
            <w:rPr>
              <w:rFonts w:ascii="Arial" w:hAnsi="Arial" w:cs="Arial"/>
              <w:b/>
              <w:bCs/>
              <w:color w:val="000080"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  <w:lang w:eastAsia="en-US"/>
            </w:rPr>
            <w:drawing>
              <wp:inline distT="0" distB="0" distL="0" distR="0">
                <wp:extent cx="1054192" cy="933564"/>
                <wp:effectExtent l="0" t="0" r="0" b="0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t="6660" b="5935"/>
                        <a:stretch/>
                      </pic:blipFill>
                      <pic:spPr bwMode="auto">
                        <a:xfrm>
                          <a:off x="0" y="0"/>
                          <a:ext cx="1056972" cy="936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63B98" w:rsidRDefault="00163B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73" w:rsidRDefault="006E0C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C48"/>
    <w:multiLevelType w:val="hybridMultilevel"/>
    <w:tmpl w:val="6498B3F8"/>
    <w:lvl w:ilvl="0" w:tplc="B6625A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564E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C52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66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ED8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A1B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E7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24C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C58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80792"/>
    <w:multiLevelType w:val="hybridMultilevel"/>
    <w:tmpl w:val="06F09CB6"/>
    <w:lvl w:ilvl="0" w:tplc="AFBA0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254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6B3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EC0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E09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85D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FE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4AC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4A4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36D39"/>
    <w:multiLevelType w:val="hybridMultilevel"/>
    <w:tmpl w:val="4582DF6C"/>
    <w:lvl w:ilvl="0" w:tplc="ADAC48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61D8B"/>
    <w:multiLevelType w:val="hybridMultilevel"/>
    <w:tmpl w:val="41C240D2"/>
    <w:lvl w:ilvl="0" w:tplc="1B969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94ACE"/>
    <w:multiLevelType w:val="hybridMultilevel"/>
    <w:tmpl w:val="E8E43AF8"/>
    <w:lvl w:ilvl="0" w:tplc="A1C226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016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8FE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0E1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7236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898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427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290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A60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53987"/>
    <w:multiLevelType w:val="hybridMultilevel"/>
    <w:tmpl w:val="74F69CE0"/>
    <w:lvl w:ilvl="0" w:tplc="1B969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A438F"/>
    <w:multiLevelType w:val="hybridMultilevel"/>
    <w:tmpl w:val="B67663E8"/>
    <w:lvl w:ilvl="0" w:tplc="1F2050F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71C65"/>
    <w:multiLevelType w:val="multilevel"/>
    <w:tmpl w:val="1A06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8B348A8"/>
    <w:multiLevelType w:val="hybridMultilevel"/>
    <w:tmpl w:val="2CD0A84C"/>
    <w:lvl w:ilvl="0" w:tplc="1B969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604A7"/>
    <w:multiLevelType w:val="hybridMultilevel"/>
    <w:tmpl w:val="AF34EAEE"/>
    <w:lvl w:ilvl="0" w:tplc="BB4CE174">
      <w:numFmt w:val="bullet"/>
      <w:lvlText w:val="-"/>
      <w:lvlJc w:val="left"/>
      <w:pPr>
        <w:ind w:left="47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7F971599"/>
    <w:multiLevelType w:val="hybridMultilevel"/>
    <w:tmpl w:val="9F96D418"/>
    <w:lvl w:ilvl="0" w:tplc="B66A718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0310"/>
    <w:rsid w:val="000046E9"/>
    <w:rsid w:val="00004E95"/>
    <w:rsid w:val="00005054"/>
    <w:rsid w:val="0000666E"/>
    <w:rsid w:val="0001393A"/>
    <w:rsid w:val="00016FFC"/>
    <w:rsid w:val="00022A48"/>
    <w:rsid w:val="00024621"/>
    <w:rsid w:val="0003306A"/>
    <w:rsid w:val="00035B1C"/>
    <w:rsid w:val="000429B8"/>
    <w:rsid w:val="00054926"/>
    <w:rsid w:val="00071C5D"/>
    <w:rsid w:val="000750C8"/>
    <w:rsid w:val="0007546A"/>
    <w:rsid w:val="00086C13"/>
    <w:rsid w:val="00090310"/>
    <w:rsid w:val="00091BBA"/>
    <w:rsid w:val="000B5B15"/>
    <w:rsid w:val="000C53B9"/>
    <w:rsid w:val="000C6BB8"/>
    <w:rsid w:val="000D10F3"/>
    <w:rsid w:val="000D18F5"/>
    <w:rsid w:val="000E1C7A"/>
    <w:rsid w:val="000E30E4"/>
    <w:rsid w:val="000E46D4"/>
    <w:rsid w:val="00100670"/>
    <w:rsid w:val="001303A5"/>
    <w:rsid w:val="00143B70"/>
    <w:rsid w:val="00161CD0"/>
    <w:rsid w:val="00163B98"/>
    <w:rsid w:val="00174888"/>
    <w:rsid w:val="00197DA5"/>
    <w:rsid w:val="001A086E"/>
    <w:rsid w:val="001A103E"/>
    <w:rsid w:val="001A36EE"/>
    <w:rsid w:val="001A4462"/>
    <w:rsid w:val="001A6E4D"/>
    <w:rsid w:val="001A7411"/>
    <w:rsid w:val="001C0D20"/>
    <w:rsid w:val="001C0D34"/>
    <w:rsid w:val="001C28F0"/>
    <w:rsid w:val="001D405D"/>
    <w:rsid w:val="001E233D"/>
    <w:rsid w:val="001E3D3E"/>
    <w:rsid w:val="001E55DB"/>
    <w:rsid w:val="001E56CB"/>
    <w:rsid w:val="00203081"/>
    <w:rsid w:val="00224F9E"/>
    <w:rsid w:val="00233D5F"/>
    <w:rsid w:val="00234EC7"/>
    <w:rsid w:val="00235A68"/>
    <w:rsid w:val="002621CB"/>
    <w:rsid w:val="00266B37"/>
    <w:rsid w:val="0028211B"/>
    <w:rsid w:val="002851C6"/>
    <w:rsid w:val="002946A1"/>
    <w:rsid w:val="002A1D3B"/>
    <w:rsid w:val="002A55B7"/>
    <w:rsid w:val="002A774B"/>
    <w:rsid w:val="002B3997"/>
    <w:rsid w:val="002B5305"/>
    <w:rsid w:val="002B6AB8"/>
    <w:rsid w:val="002B728B"/>
    <w:rsid w:val="002C03E5"/>
    <w:rsid w:val="002C302F"/>
    <w:rsid w:val="002C36BF"/>
    <w:rsid w:val="002C5BD0"/>
    <w:rsid w:val="002D7852"/>
    <w:rsid w:val="002E1C66"/>
    <w:rsid w:val="002E29CF"/>
    <w:rsid w:val="002E5027"/>
    <w:rsid w:val="002F3B62"/>
    <w:rsid w:val="002F4631"/>
    <w:rsid w:val="00310181"/>
    <w:rsid w:val="00315872"/>
    <w:rsid w:val="0031777E"/>
    <w:rsid w:val="003226CD"/>
    <w:rsid w:val="00336C23"/>
    <w:rsid w:val="003443BB"/>
    <w:rsid w:val="00353FCE"/>
    <w:rsid w:val="00360D33"/>
    <w:rsid w:val="0037148A"/>
    <w:rsid w:val="00380522"/>
    <w:rsid w:val="00381C9F"/>
    <w:rsid w:val="0039050D"/>
    <w:rsid w:val="0039104D"/>
    <w:rsid w:val="00391FDA"/>
    <w:rsid w:val="00392748"/>
    <w:rsid w:val="00392F15"/>
    <w:rsid w:val="00395EFD"/>
    <w:rsid w:val="00396338"/>
    <w:rsid w:val="003A49F1"/>
    <w:rsid w:val="003B0FCE"/>
    <w:rsid w:val="003B12A0"/>
    <w:rsid w:val="003C1B8A"/>
    <w:rsid w:val="003C1CEF"/>
    <w:rsid w:val="003C5F83"/>
    <w:rsid w:val="003C621C"/>
    <w:rsid w:val="003C6D19"/>
    <w:rsid w:val="003E37B0"/>
    <w:rsid w:val="003E6948"/>
    <w:rsid w:val="003F474D"/>
    <w:rsid w:val="00402BCA"/>
    <w:rsid w:val="00403C77"/>
    <w:rsid w:val="00436FBF"/>
    <w:rsid w:val="00440776"/>
    <w:rsid w:val="00442827"/>
    <w:rsid w:val="00443421"/>
    <w:rsid w:val="00444183"/>
    <w:rsid w:val="0044566B"/>
    <w:rsid w:val="00450F55"/>
    <w:rsid w:val="00460A03"/>
    <w:rsid w:val="004655DA"/>
    <w:rsid w:val="00472AB4"/>
    <w:rsid w:val="004748D3"/>
    <w:rsid w:val="004777EB"/>
    <w:rsid w:val="00477C6C"/>
    <w:rsid w:val="004A6F70"/>
    <w:rsid w:val="004B0748"/>
    <w:rsid w:val="004B1B28"/>
    <w:rsid w:val="004D6415"/>
    <w:rsid w:val="00524AA6"/>
    <w:rsid w:val="00531218"/>
    <w:rsid w:val="00536E90"/>
    <w:rsid w:val="0054210F"/>
    <w:rsid w:val="00554E71"/>
    <w:rsid w:val="005571DA"/>
    <w:rsid w:val="0056410F"/>
    <w:rsid w:val="00565C78"/>
    <w:rsid w:val="00572C8E"/>
    <w:rsid w:val="00574C7A"/>
    <w:rsid w:val="005A34B3"/>
    <w:rsid w:val="005B7BC1"/>
    <w:rsid w:val="005C11D8"/>
    <w:rsid w:val="005D3DD0"/>
    <w:rsid w:val="005D7285"/>
    <w:rsid w:val="005E20EB"/>
    <w:rsid w:val="005F42B8"/>
    <w:rsid w:val="005F4362"/>
    <w:rsid w:val="005F4CFC"/>
    <w:rsid w:val="005F7DFC"/>
    <w:rsid w:val="00603F15"/>
    <w:rsid w:val="0061048D"/>
    <w:rsid w:val="00613ABA"/>
    <w:rsid w:val="00616181"/>
    <w:rsid w:val="00625773"/>
    <w:rsid w:val="0064618E"/>
    <w:rsid w:val="00663B46"/>
    <w:rsid w:val="00666515"/>
    <w:rsid w:val="00673BD5"/>
    <w:rsid w:val="0067557E"/>
    <w:rsid w:val="00682EF2"/>
    <w:rsid w:val="006864A3"/>
    <w:rsid w:val="00691D16"/>
    <w:rsid w:val="00696FBC"/>
    <w:rsid w:val="006A7A23"/>
    <w:rsid w:val="006D517B"/>
    <w:rsid w:val="006E0C73"/>
    <w:rsid w:val="006F40EF"/>
    <w:rsid w:val="00713D49"/>
    <w:rsid w:val="007309B6"/>
    <w:rsid w:val="00736C33"/>
    <w:rsid w:val="007454CB"/>
    <w:rsid w:val="007559C2"/>
    <w:rsid w:val="00763266"/>
    <w:rsid w:val="0076650B"/>
    <w:rsid w:val="00774F7A"/>
    <w:rsid w:val="00776AA9"/>
    <w:rsid w:val="0078006E"/>
    <w:rsid w:val="00786F5D"/>
    <w:rsid w:val="007B0F77"/>
    <w:rsid w:val="007C078A"/>
    <w:rsid w:val="007C440E"/>
    <w:rsid w:val="007C5EF9"/>
    <w:rsid w:val="007C769A"/>
    <w:rsid w:val="007D0F34"/>
    <w:rsid w:val="007D36A0"/>
    <w:rsid w:val="007E0703"/>
    <w:rsid w:val="007E16CF"/>
    <w:rsid w:val="007E72E8"/>
    <w:rsid w:val="007E7BA1"/>
    <w:rsid w:val="00803F4E"/>
    <w:rsid w:val="0080631A"/>
    <w:rsid w:val="00811F8D"/>
    <w:rsid w:val="0081449E"/>
    <w:rsid w:val="00814613"/>
    <w:rsid w:val="00815D5C"/>
    <w:rsid w:val="00823984"/>
    <w:rsid w:val="00832BDA"/>
    <w:rsid w:val="008352C3"/>
    <w:rsid w:val="00842FA9"/>
    <w:rsid w:val="008543C5"/>
    <w:rsid w:val="00860664"/>
    <w:rsid w:val="00861AEE"/>
    <w:rsid w:val="0087168A"/>
    <w:rsid w:val="00874431"/>
    <w:rsid w:val="00876DC0"/>
    <w:rsid w:val="00882435"/>
    <w:rsid w:val="00886D1D"/>
    <w:rsid w:val="00886E6F"/>
    <w:rsid w:val="008C222E"/>
    <w:rsid w:val="008C49AC"/>
    <w:rsid w:val="008C6B97"/>
    <w:rsid w:val="008C72F0"/>
    <w:rsid w:val="008D68D8"/>
    <w:rsid w:val="008D6F77"/>
    <w:rsid w:val="008F0D28"/>
    <w:rsid w:val="008F5654"/>
    <w:rsid w:val="008F7B74"/>
    <w:rsid w:val="0092036E"/>
    <w:rsid w:val="00922D61"/>
    <w:rsid w:val="00927723"/>
    <w:rsid w:val="00934153"/>
    <w:rsid w:val="0094315E"/>
    <w:rsid w:val="00947425"/>
    <w:rsid w:val="0096613D"/>
    <w:rsid w:val="00991043"/>
    <w:rsid w:val="009A3403"/>
    <w:rsid w:val="009A578D"/>
    <w:rsid w:val="009B376F"/>
    <w:rsid w:val="009C095C"/>
    <w:rsid w:val="009C3940"/>
    <w:rsid w:val="009D613C"/>
    <w:rsid w:val="009F6F72"/>
    <w:rsid w:val="009F73D9"/>
    <w:rsid w:val="00A041A4"/>
    <w:rsid w:val="00A12378"/>
    <w:rsid w:val="00A14541"/>
    <w:rsid w:val="00A16225"/>
    <w:rsid w:val="00A1732B"/>
    <w:rsid w:val="00A24EB1"/>
    <w:rsid w:val="00A26AF5"/>
    <w:rsid w:val="00A26C7A"/>
    <w:rsid w:val="00A3476D"/>
    <w:rsid w:val="00A34E3D"/>
    <w:rsid w:val="00A37FE3"/>
    <w:rsid w:val="00A46BA5"/>
    <w:rsid w:val="00A47813"/>
    <w:rsid w:val="00A50241"/>
    <w:rsid w:val="00A55EDA"/>
    <w:rsid w:val="00A60345"/>
    <w:rsid w:val="00A613B9"/>
    <w:rsid w:val="00A65963"/>
    <w:rsid w:val="00A7060F"/>
    <w:rsid w:val="00A7209B"/>
    <w:rsid w:val="00A7211E"/>
    <w:rsid w:val="00A80453"/>
    <w:rsid w:val="00A8524B"/>
    <w:rsid w:val="00A94227"/>
    <w:rsid w:val="00A94BAC"/>
    <w:rsid w:val="00A955BF"/>
    <w:rsid w:val="00AA3097"/>
    <w:rsid w:val="00AA6572"/>
    <w:rsid w:val="00AA7F53"/>
    <w:rsid w:val="00AB4647"/>
    <w:rsid w:val="00AC2084"/>
    <w:rsid w:val="00AC4541"/>
    <w:rsid w:val="00AE7190"/>
    <w:rsid w:val="00AE7248"/>
    <w:rsid w:val="00AF3527"/>
    <w:rsid w:val="00AF7667"/>
    <w:rsid w:val="00B00DA7"/>
    <w:rsid w:val="00B02891"/>
    <w:rsid w:val="00B1187F"/>
    <w:rsid w:val="00B247A9"/>
    <w:rsid w:val="00B3054E"/>
    <w:rsid w:val="00B331C2"/>
    <w:rsid w:val="00B33424"/>
    <w:rsid w:val="00B36290"/>
    <w:rsid w:val="00B371B2"/>
    <w:rsid w:val="00B40B41"/>
    <w:rsid w:val="00B44AE8"/>
    <w:rsid w:val="00B452C0"/>
    <w:rsid w:val="00B62407"/>
    <w:rsid w:val="00B640A9"/>
    <w:rsid w:val="00B703DD"/>
    <w:rsid w:val="00B73CD8"/>
    <w:rsid w:val="00B842DD"/>
    <w:rsid w:val="00B955AC"/>
    <w:rsid w:val="00BA04E1"/>
    <w:rsid w:val="00BB0238"/>
    <w:rsid w:val="00BB0D19"/>
    <w:rsid w:val="00BC1DE5"/>
    <w:rsid w:val="00BC25AB"/>
    <w:rsid w:val="00BD597E"/>
    <w:rsid w:val="00BD6FD1"/>
    <w:rsid w:val="00BE53F6"/>
    <w:rsid w:val="00BE5845"/>
    <w:rsid w:val="00BF323E"/>
    <w:rsid w:val="00BF3714"/>
    <w:rsid w:val="00BF5DA3"/>
    <w:rsid w:val="00C10C3D"/>
    <w:rsid w:val="00C10C4C"/>
    <w:rsid w:val="00C12A65"/>
    <w:rsid w:val="00C14B11"/>
    <w:rsid w:val="00C177D7"/>
    <w:rsid w:val="00C22B0A"/>
    <w:rsid w:val="00C31A38"/>
    <w:rsid w:val="00C33AA6"/>
    <w:rsid w:val="00C350CB"/>
    <w:rsid w:val="00C356C1"/>
    <w:rsid w:val="00C52985"/>
    <w:rsid w:val="00C56229"/>
    <w:rsid w:val="00C651EE"/>
    <w:rsid w:val="00C826CF"/>
    <w:rsid w:val="00C96E0D"/>
    <w:rsid w:val="00CB0412"/>
    <w:rsid w:val="00CB62AA"/>
    <w:rsid w:val="00CB6B3C"/>
    <w:rsid w:val="00CD134D"/>
    <w:rsid w:val="00CD4C24"/>
    <w:rsid w:val="00CD7E57"/>
    <w:rsid w:val="00CE0FB0"/>
    <w:rsid w:val="00CE2DAB"/>
    <w:rsid w:val="00CE32AB"/>
    <w:rsid w:val="00CE476D"/>
    <w:rsid w:val="00D10018"/>
    <w:rsid w:val="00D1083C"/>
    <w:rsid w:val="00D152E4"/>
    <w:rsid w:val="00D42B2A"/>
    <w:rsid w:val="00D43CDC"/>
    <w:rsid w:val="00D47F93"/>
    <w:rsid w:val="00D61D5F"/>
    <w:rsid w:val="00D7624B"/>
    <w:rsid w:val="00D7693F"/>
    <w:rsid w:val="00D85E68"/>
    <w:rsid w:val="00D874C4"/>
    <w:rsid w:val="00D907F4"/>
    <w:rsid w:val="00DA0230"/>
    <w:rsid w:val="00DA0D46"/>
    <w:rsid w:val="00DA5E13"/>
    <w:rsid w:val="00DA6360"/>
    <w:rsid w:val="00DD1F73"/>
    <w:rsid w:val="00DE0C1C"/>
    <w:rsid w:val="00DE3164"/>
    <w:rsid w:val="00DE4A51"/>
    <w:rsid w:val="00DF6D84"/>
    <w:rsid w:val="00E0530A"/>
    <w:rsid w:val="00E12F44"/>
    <w:rsid w:val="00E17C2B"/>
    <w:rsid w:val="00E20695"/>
    <w:rsid w:val="00E309F9"/>
    <w:rsid w:val="00E3632A"/>
    <w:rsid w:val="00E369B0"/>
    <w:rsid w:val="00E57967"/>
    <w:rsid w:val="00E60A52"/>
    <w:rsid w:val="00E6649D"/>
    <w:rsid w:val="00E76A31"/>
    <w:rsid w:val="00E76F0B"/>
    <w:rsid w:val="00E80084"/>
    <w:rsid w:val="00E96BA2"/>
    <w:rsid w:val="00EA329D"/>
    <w:rsid w:val="00EB14B6"/>
    <w:rsid w:val="00EB5F9B"/>
    <w:rsid w:val="00ED350A"/>
    <w:rsid w:val="00ED6F6F"/>
    <w:rsid w:val="00EE0291"/>
    <w:rsid w:val="00EE078D"/>
    <w:rsid w:val="00EE64E8"/>
    <w:rsid w:val="00EF23DC"/>
    <w:rsid w:val="00EF479A"/>
    <w:rsid w:val="00F01352"/>
    <w:rsid w:val="00F0160D"/>
    <w:rsid w:val="00F04FB3"/>
    <w:rsid w:val="00F055A1"/>
    <w:rsid w:val="00F07858"/>
    <w:rsid w:val="00F14B3A"/>
    <w:rsid w:val="00F15C24"/>
    <w:rsid w:val="00F22D96"/>
    <w:rsid w:val="00F25A69"/>
    <w:rsid w:val="00F35DEB"/>
    <w:rsid w:val="00F41E34"/>
    <w:rsid w:val="00F42053"/>
    <w:rsid w:val="00F44178"/>
    <w:rsid w:val="00F44483"/>
    <w:rsid w:val="00F46939"/>
    <w:rsid w:val="00F50759"/>
    <w:rsid w:val="00F51411"/>
    <w:rsid w:val="00F56A4B"/>
    <w:rsid w:val="00F5705F"/>
    <w:rsid w:val="00F60098"/>
    <w:rsid w:val="00F81714"/>
    <w:rsid w:val="00F830D5"/>
    <w:rsid w:val="00F91BC1"/>
    <w:rsid w:val="00F978EC"/>
    <w:rsid w:val="00FA1EE7"/>
    <w:rsid w:val="00FA22E6"/>
    <w:rsid w:val="00FB3672"/>
    <w:rsid w:val="00FB4E44"/>
    <w:rsid w:val="00FD1C16"/>
    <w:rsid w:val="00FD3B35"/>
    <w:rsid w:val="00FD48A1"/>
    <w:rsid w:val="00FE47E5"/>
    <w:rsid w:val="00FE4CDA"/>
    <w:rsid w:val="00FE5FAF"/>
    <w:rsid w:val="00FE671E"/>
    <w:rsid w:val="00FF7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16"/>
  </w:style>
  <w:style w:type="paragraph" w:styleId="Heading1">
    <w:name w:val="heading 1"/>
    <w:basedOn w:val="Normal"/>
    <w:link w:val="Heading1Char"/>
    <w:uiPriority w:val="9"/>
    <w:qFormat/>
    <w:rsid w:val="000B5B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B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A7F53"/>
  </w:style>
  <w:style w:type="paragraph" w:styleId="ListParagraph">
    <w:name w:val="List Paragraph"/>
    <w:aliases w:val="List Paragraph (numbered (a)),Normal 1,List Paragraph 1,Akapit z listą BS,Bullets,List Paragraph1,Bullet1,NumberedParas,Dot pt,F5 List Paragraph,List Paragraph Char Char Char,Indicator Text,Numbered Para 1,Bullet 1,Bullet Points"/>
    <w:basedOn w:val="Normal"/>
    <w:link w:val="ListParagraphChar"/>
    <w:uiPriority w:val="34"/>
    <w:qFormat/>
    <w:rsid w:val="00AA7F5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,List Paragraph1 Char,Bullet1 Char,NumberedParas Char,Dot pt Char,F5 List Paragraph Char,List Paragraph Char Char Char Char"/>
    <w:link w:val="ListParagraph"/>
    <w:uiPriority w:val="34"/>
    <w:qFormat/>
    <w:rsid w:val="00AA7F53"/>
    <w:rPr>
      <w:rFonts w:ascii="Calibri" w:eastAsia="Calibri" w:hAnsi="Calibri" w:cs="Times New Roman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104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E1"/>
  </w:style>
  <w:style w:type="paragraph" w:styleId="Footer">
    <w:name w:val="footer"/>
    <w:basedOn w:val="Normal"/>
    <w:link w:val="FooterChar"/>
    <w:uiPriority w:val="99"/>
    <w:unhideWhenUsed/>
    <w:rsid w:val="00BA0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E1"/>
  </w:style>
  <w:style w:type="table" w:styleId="TableGrid">
    <w:name w:val="Table Grid"/>
    <w:basedOn w:val="TableNormal"/>
    <w:uiPriority w:val="59"/>
    <w:rsid w:val="00A34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A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E13"/>
    <w:rPr>
      <w:b/>
      <w:bCs/>
      <w:sz w:val="20"/>
      <w:szCs w:val="20"/>
    </w:rPr>
  </w:style>
  <w:style w:type="character" w:customStyle="1" w:styleId="TableTextLeftChar">
    <w:name w:val="~TableTextLeft Char"/>
    <w:link w:val="TableTextLeft"/>
    <w:rsid w:val="00A24EB1"/>
    <w:rPr>
      <w:rFonts w:ascii="Arial" w:hAnsi="Arial" w:cs="Arial"/>
      <w:sz w:val="17"/>
      <w:lang w:eastAsia="en-GB"/>
    </w:rPr>
  </w:style>
  <w:style w:type="paragraph" w:customStyle="1" w:styleId="TableTextLeft">
    <w:name w:val="~TableTextLeft"/>
    <w:basedOn w:val="Normal"/>
    <w:link w:val="TableTextLeftChar"/>
    <w:qFormat/>
    <w:rsid w:val="00A24EB1"/>
    <w:pPr>
      <w:spacing w:before="60" w:after="20"/>
    </w:pPr>
    <w:rPr>
      <w:rFonts w:ascii="Arial" w:hAnsi="Arial" w:cs="Arial"/>
      <w:sz w:val="17"/>
      <w:lang w:eastAsia="en-GB"/>
    </w:rPr>
  </w:style>
  <w:style w:type="paragraph" w:customStyle="1" w:styleId="TableHeadingLeft">
    <w:name w:val="~TableHeadingLeft"/>
    <w:basedOn w:val="TableTextLeft"/>
    <w:qFormat/>
    <w:rsid w:val="00A24EB1"/>
    <w:pPr>
      <w:keepNext/>
      <w:spacing w:before="80" w:after="40"/>
    </w:pPr>
    <w:rPr>
      <w:b/>
      <w:color w:val="FFFFFF"/>
    </w:rPr>
  </w:style>
  <w:style w:type="paragraph" w:customStyle="1" w:styleId="TableHeadingRight">
    <w:name w:val="~TableHeadingRight"/>
    <w:basedOn w:val="TableHeadingLeft"/>
    <w:rsid w:val="00A24EB1"/>
    <w:pPr>
      <w:jc w:val="right"/>
    </w:pPr>
  </w:style>
  <w:style w:type="paragraph" w:customStyle="1" w:styleId="TableTextRight">
    <w:name w:val="~TableTextRight"/>
    <w:basedOn w:val="TableTextLeft"/>
    <w:qFormat/>
    <w:rsid w:val="00A24EB1"/>
    <w:pPr>
      <w:jc w:val="righ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0F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F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FC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B1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Default">
    <w:name w:val="Default"/>
    <w:rsid w:val="002851C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Revision">
    <w:name w:val="Revision"/>
    <w:hidden/>
    <w:uiPriority w:val="99"/>
    <w:semiHidden/>
    <w:rsid w:val="00934153"/>
  </w:style>
  <w:style w:type="paragraph" w:styleId="NormalWeb">
    <w:name w:val="Normal (Web)"/>
    <w:basedOn w:val="Normal"/>
    <w:uiPriority w:val="99"/>
    <w:semiHidden/>
    <w:unhideWhenUsed/>
    <w:rsid w:val="00BD6FD1"/>
    <w:pPr>
      <w:spacing w:before="100" w:beforeAutospacing="1" w:after="100" w:afterAutospacing="1"/>
    </w:pPr>
    <w:rPr>
      <w:rFonts w:ascii="Times New Roman" w:hAnsi="Times New Roman" w:cs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62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1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7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4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C2F9-A73A-4014-9E97-1C7F24C1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Dhima</dc:creator>
  <cp:lastModifiedBy>Ivana</cp:lastModifiedBy>
  <cp:revision>5</cp:revision>
  <cp:lastPrinted>2024-02-07T08:28:00Z</cp:lastPrinted>
  <dcterms:created xsi:type="dcterms:W3CDTF">2025-03-06T10:53:00Z</dcterms:created>
  <dcterms:modified xsi:type="dcterms:W3CDTF">2025-03-06T10:55:00Z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</Properties>
</file>